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3E9E" w14:textId="1E99B33C" w:rsidR="00694616" w:rsidRDefault="005633A4">
      <w:pPr>
        <w:pStyle w:val="Title"/>
      </w:pPr>
      <w:r>
        <w:t xml:space="preserve">Orthotic &amp; Prosthetic </w:t>
      </w:r>
      <w:r w:rsidR="001366DB">
        <w:t xml:space="preserve">Resident </w:t>
      </w:r>
      <w:r>
        <w:t>Duty Hours and Time Away</w:t>
      </w:r>
    </w:p>
    <w:p w14:paraId="54A11687" w14:textId="77777777" w:rsidR="00694616" w:rsidRDefault="00694616"/>
    <w:p w14:paraId="42EA1ECC" w14:textId="77777777" w:rsidR="00694616" w:rsidRDefault="00000000">
      <w:r>
        <w:t>1. Introduction</w:t>
      </w:r>
    </w:p>
    <w:p w14:paraId="0A2C6AE1" w14:textId="32EE41CC" w:rsidR="00694616" w:rsidRDefault="005633A4">
      <w:proofErr w:type="gramStart"/>
      <w:r>
        <w:t>In order to</w:t>
      </w:r>
      <w:proofErr w:type="gramEnd"/>
      <w:r>
        <w:t xml:space="preserve"> ensure </w:t>
      </w:r>
      <w:proofErr w:type="gramStart"/>
      <w:r>
        <w:t>residents</w:t>
      </w:r>
      <w:proofErr w:type="gramEnd"/>
      <w:r>
        <w:t xml:space="preserve"> meet all requirements of the O&amp;P residency program and quality patient care, the O&amp;P resident works at the clinic full-time which is at least XX hours per week.  </w:t>
      </w:r>
      <w:proofErr w:type="gramStart"/>
      <w:r>
        <w:t>Furthermore</w:t>
      </w:r>
      <w:proofErr w:type="gramEnd"/>
      <w:r>
        <w:t xml:space="preserve"> residents are granted paid time off (PTO) in addition to holidays observed by the organization. </w:t>
      </w:r>
    </w:p>
    <w:p w14:paraId="650CF65A" w14:textId="001D409D" w:rsidR="00694616" w:rsidRDefault="00000000">
      <w:r>
        <w:t xml:space="preserve">2. </w:t>
      </w:r>
      <w:r w:rsidR="005633A4">
        <w:t>Clinic Hours</w:t>
      </w:r>
    </w:p>
    <w:p w14:paraId="50C7E368" w14:textId="5D5E4043" w:rsidR="005633A4" w:rsidRDefault="005633A4">
      <w:r>
        <w:t xml:space="preserve">The </w:t>
      </w:r>
      <w:proofErr w:type="gramStart"/>
      <w:r>
        <w:t>resident</w:t>
      </w:r>
      <w:proofErr w:type="gramEnd"/>
      <w:r>
        <w:t xml:space="preserve"> must be present during normal business hours and be ready to work at the </w:t>
      </w:r>
      <w:proofErr w:type="gramStart"/>
      <w:r>
        <w:t>start</w:t>
      </w:r>
      <w:proofErr w:type="gramEnd"/>
      <w:r>
        <w:t xml:space="preserve"> times </w:t>
      </w:r>
      <w:proofErr w:type="gramStart"/>
      <w:r>
        <w:t>noted</w:t>
      </w:r>
      <w:proofErr w:type="gramEnd"/>
      <w:r>
        <w:t xml:space="preserve"> each day.</w:t>
      </w:r>
    </w:p>
    <w:p w14:paraId="700B7588" w14:textId="77777777" w:rsidR="005633A4" w:rsidRDefault="005633A4" w:rsidP="005633A4">
      <w:pPr>
        <w:pStyle w:val="ListParagraph"/>
        <w:numPr>
          <w:ilvl w:val="0"/>
          <w:numId w:val="10"/>
        </w:numPr>
      </w:pPr>
      <w:r>
        <w:t>Monday</w:t>
      </w:r>
      <w:r>
        <w:tab/>
        <w:t>8:00 AM – 4:30 PM</w:t>
      </w:r>
    </w:p>
    <w:p w14:paraId="02A8D713" w14:textId="77777777" w:rsidR="005633A4" w:rsidRDefault="005633A4" w:rsidP="005633A4">
      <w:pPr>
        <w:pStyle w:val="ListParagraph"/>
        <w:numPr>
          <w:ilvl w:val="0"/>
          <w:numId w:val="10"/>
        </w:numPr>
      </w:pPr>
      <w:r>
        <w:t>Tuesday</w:t>
      </w:r>
      <w:r>
        <w:tab/>
        <w:t>8:00 AM – 6:00 PM</w:t>
      </w:r>
    </w:p>
    <w:p w14:paraId="224FB744" w14:textId="77777777" w:rsidR="005633A4" w:rsidRDefault="005633A4" w:rsidP="005633A4">
      <w:pPr>
        <w:pStyle w:val="ListParagraph"/>
        <w:numPr>
          <w:ilvl w:val="0"/>
          <w:numId w:val="10"/>
        </w:numPr>
      </w:pPr>
      <w:r>
        <w:t>Wednesday</w:t>
      </w:r>
      <w:r>
        <w:tab/>
        <w:t>8:00 AM – 4:30 PM</w:t>
      </w:r>
    </w:p>
    <w:p w14:paraId="67366A7E" w14:textId="77777777" w:rsidR="005633A4" w:rsidRDefault="005633A4" w:rsidP="005633A4">
      <w:pPr>
        <w:pStyle w:val="ListParagraph"/>
        <w:numPr>
          <w:ilvl w:val="0"/>
          <w:numId w:val="10"/>
        </w:numPr>
      </w:pPr>
      <w:r>
        <w:t>Thursday</w:t>
      </w:r>
      <w:r>
        <w:tab/>
        <w:t>8:00 AM – 4:30 PM</w:t>
      </w:r>
    </w:p>
    <w:p w14:paraId="2DA05CDC" w14:textId="77777777" w:rsidR="005633A4" w:rsidRDefault="005633A4" w:rsidP="005633A4">
      <w:pPr>
        <w:pStyle w:val="ListParagraph"/>
        <w:numPr>
          <w:ilvl w:val="0"/>
          <w:numId w:val="10"/>
        </w:numPr>
      </w:pPr>
      <w:r>
        <w:t>Friday</w:t>
      </w:r>
      <w:r>
        <w:tab/>
      </w:r>
      <w:r>
        <w:tab/>
        <w:t>8:00 AM – 3:00 PM</w:t>
      </w:r>
    </w:p>
    <w:p w14:paraId="37E2DD4D" w14:textId="637BF82C" w:rsidR="00694616" w:rsidRDefault="005633A4" w:rsidP="005633A4">
      <w:r>
        <w:t xml:space="preserve">The resident may be required to stay beyond the clinicals normal business hours if a patient visit runs beyond the scheduled time or the resident has not completed all required tasks.  </w:t>
      </w:r>
      <w:r w:rsidR="0066238B">
        <w:t>Failure to report at the scheduled business hours multiple times may result in disciplinary action.</w:t>
      </w:r>
    </w:p>
    <w:p w14:paraId="14CFFC6B" w14:textId="5EB69152" w:rsidR="005633A4" w:rsidRDefault="005633A4" w:rsidP="005633A4">
      <w:r>
        <w:t>3. Maximum Hours</w:t>
      </w:r>
    </w:p>
    <w:p w14:paraId="690B748F" w14:textId="7C3669B7" w:rsidR="005633A4" w:rsidRDefault="005633A4" w:rsidP="005633A4">
      <w:r>
        <w:t xml:space="preserve">Residents are not allowed to work more than 12 consecutive hours and must have a minimum of 10 hours off between shifts.  The total number of hours worked per week may not exceed 60 hours.  </w:t>
      </w:r>
      <w:commentRangeStart w:id="0"/>
      <w:r>
        <w:t>Any time accrued providing on-call services is included in the total time worked per week.</w:t>
      </w:r>
      <w:commentRangeEnd w:id="0"/>
      <w:r>
        <w:rPr>
          <w:rStyle w:val="CommentReference"/>
        </w:rPr>
        <w:commentReference w:id="0"/>
      </w:r>
    </w:p>
    <w:p w14:paraId="3505D004" w14:textId="3BB59968" w:rsidR="005633A4" w:rsidRDefault="005633A4" w:rsidP="005633A4">
      <w:r>
        <w:t>4.</w:t>
      </w:r>
      <w:r w:rsidR="0066238B">
        <w:t xml:space="preserve"> Holidays Observed</w:t>
      </w:r>
    </w:p>
    <w:p w14:paraId="0335225E" w14:textId="2B60FFB3" w:rsidR="0066238B" w:rsidRDefault="0066238B" w:rsidP="005633A4">
      <w:r>
        <w:t>The clinic is closed in observance on the following holidays and no outpatient office visits will be scheduled on the following days:</w:t>
      </w:r>
    </w:p>
    <w:p w14:paraId="1DAEF758" w14:textId="1219417C" w:rsidR="0066238B" w:rsidRDefault="0066238B" w:rsidP="0066238B">
      <w:pPr>
        <w:pStyle w:val="ListParagraph"/>
        <w:numPr>
          <w:ilvl w:val="0"/>
          <w:numId w:val="11"/>
        </w:numPr>
      </w:pPr>
      <w:r>
        <w:t>New Years Day (Jan)</w:t>
      </w:r>
    </w:p>
    <w:p w14:paraId="43BC80AC" w14:textId="60259AC2" w:rsidR="0066238B" w:rsidRDefault="0066238B" w:rsidP="0066238B">
      <w:pPr>
        <w:pStyle w:val="ListParagraph"/>
        <w:numPr>
          <w:ilvl w:val="0"/>
          <w:numId w:val="11"/>
        </w:numPr>
      </w:pPr>
      <w:r>
        <w:t>Martin Luther King Jr (Jan)</w:t>
      </w:r>
    </w:p>
    <w:p w14:paraId="1E0B6665" w14:textId="7BB97C57" w:rsidR="0066238B" w:rsidRDefault="0066238B" w:rsidP="0066238B">
      <w:pPr>
        <w:pStyle w:val="ListParagraph"/>
        <w:numPr>
          <w:ilvl w:val="0"/>
          <w:numId w:val="11"/>
        </w:numPr>
      </w:pPr>
      <w:r>
        <w:t>Presidents Day (Feb)</w:t>
      </w:r>
    </w:p>
    <w:p w14:paraId="6AFFEE1D" w14:textId="5311698D" w:rsidR="0066238B" w:rsidRDefault="0066238B" w:rsidP="0066238B">
      <w:pPr>
        <w:pStyle w:val="ListParagraph"/>
        <w:numPr>
          <w:ilvl w:val="0"/>
          <w:numId w:val="11"/>
        </w:numPr>
      </w:pPr>
      <w:r>
        <w:t>Memorial Day (May)</w:t>
      </w:r>
    </w:p>
    <w:p w14:paraId="6ADFC2BC" w14:textId="71801F7B" w:rsidR="0066238B" w:rsidRDefault="0066238B" w:rsidP="0066238B">
      <w:pPr>
        <w:pStyle w:val="ListParagraph"/>
        <w:numPr>
          <w:ilvl w:val="0"/>
          <w:numId w:val="11"/>
        </w:numPr>
      </w:pPr>
      <w:r>
        <w:lastRenderedPageBreak/>
        <w:t>Juneteenth (June)</w:t>
      </w:r>
    </w:p>
    <w:p w14:paraId="717550BB" w14:textId="02800AEB" w:rsidR="0066238B" w:rsidRDefault="0066238B" w:rsidP="0066238B">
      <w:pPr>
        <w:pStyle w:val="ListParagraph"/>
        <w:numPr>
          <w:ilvl w:val="0"/>
          <w:numId w:val="11"/>
        </w:numPr>
      </w:pPr>
      <w:r>
        <w:t>Independence Day (July)</w:t>
      </w:r>
    </w:p>
    <w:p w14:paraId="0AD102CE" w14:textId="65D33E0B" w:rsidR="0066238B" w:rsidRDefault="0066238B" w:rsidP="0066238B">
      <w:pPr>
        <w:pStyle w:val="ListParagraph"/>
        <w:numPr>
          <w:ilvl w:val="0"/>
          <w:numId w:val="11"/>
        </w:numPr>
      </w:pPr>
      <w:r>
        <w:t>Labor Day (September)</w:t>
      </w:r>
    </w:p>
    <w:p w14:paraId="443F62A0" w14:textId="4B932701" w:rsidR="0066238B" w:rsidRDefault="0066238B" w:rsidP="0066238B">
      <w:pPr>
        <w:pStyle w:val="ListParagraph"/>
        <w:numPr>
          <w:ilvl w:val="0"/>
          <w:numId w:val="11"/>
        </w:numPr>
      </w:pPr>
      <w:r>
        <w:t>Thanksgiving (November)</w:t>
      </w:r>
    </w:p>
    <w:p w14:paraId="73021A74" w14:textId="185A6D73" w:rsidR="0066238B" w:rsidRDefault="0066238B" w:rsidP="0066238B">
      <w:pPr>
        <w:pStyle w:val="ListParagraph"/>
        <w:numPr>
          <w:ilvl w:val="0"/>
          <w:numId w:val="11"/>
        </w:numPr>
      </w:pPr>
      <w:r>
        <w:t>Christmas Day (December)</w:t>
      </w:r>
    </w:p>
    <w:p w14:paraId="76F320D6" w14:textId="608B1268" w:rsidR="0066238B" w:rsidRDefault="0066238B" w:rsidP="0066238B">
      <w:r>
        <w:t>5. Time Off</w:t>
      </w:r>
    </w:p>
    <w:p w14:paraId="153D1120" w14:textId="66D8B003" w:rsidR="0066238B" w:rsidRDefault="0066238B" w:rsidP="0066238B">
      <w:commentRangeStart w:id="1"/>
      <w:r>
        <w:t xml:space="preserve">Residents accrue PTO which can be used in the event of illness or planned time off at a rate of 2.3 hours per pay period (there are 26 pay periods per year) which equates to 1.5 weeks of PTO per year.  </w:t>
      </w:r>
      <w:commentRangeEnd w:id="1"/>
      <w:r>
        <w:rPr>
          <w:rStyle w:val="CommentReference"/>
        </w:rPr>
        <w:commentReference w:id="1"/>
      </w:r>
      <w:r>
        <w:t xml:space="preserve">Residents that take more than 37 days off during a 52-week </w:t>
      </w:r>
      <w:proofErr w:type="gramStart"/>
      <w:r>
        <w:t>period of time</w:t>
      </w:r>
      <w:proofErr w:type="gramEnd"/>
      <w:r>
        <w:t xml:space="preserve"> will be required to extend their residency. Time off for non-illness related reasons must be requested and approved by the clinic manager at least 10 days in advance. </w:t>
      </w:r>
    </w:p>
    <w:p w14:paraId="7F69D75B" w14:textId="36FAD3A4" w:rsidR="005633A4" w:rsidRDefault="0066238B" w:rsidP="005633A4">
      <w:r>
        <w:t>6. Religious Observance</w:t>
      </w:r>
    </w:p>
    <w:p w14:paraId="47A9B1A5" w14:textId="2185A3D7" w:rsidR="0066238B" w:rsidRDefault="0066238B" w:rsidP="005633A4">
      <w:r>
        <w:t xml:space="preserve">Residents may apply PTO to observe religious holidays and in the event the resident does not have adequate PTO, they may opt to take time off unpaid.  A </w:t>
      </w:r>
      <w:proofErr w:type="gramStart"/>
      <w:r>
        <w:t>10 day</w:t>
      </w:r>
      <w:proofErr w:type="gramEnd"/>
      <w:r>
        <w:t xml:space="preserve"> advance notice is required when requesting time off. </w:t>
      </w:r>
    </w:p>
    <w:p w14:paraId="68323E14" w14:textId="64319B08" w:rsidR="0066238B" w:rsidRDefault="0066238B" w:rsidP="005633A4">
      <w:r>
        <w:t>7. Maternity/Paternity Leave</w:t>
      </w:r>
    </w:p>
    <w:p w14:paraId="21F37848" w14:textId="3FAB65FA" w:rsidR="0066238B" w:rsidRDefault="0066238B" w:rsidP="005633A4">
      <w:r>
        <w:t>&lt;insert maternity leave policy&gt;</w:t>
      </w:r>
    </w:p>
    <w:p w14:paraId="42A245DD" w14:textId="5D60A4AF" w:rsidR="0066238B" w:rsidRDefault="0066238B" w:rsidP="005633A4">
      <w:r>
        <w:t>8. Leave of Absence</w:t>
      </w:r>
    </w:p>
    <w:p w14:paraId="048DE0C1" w14:textId="7C0C41EE" w:rsidR="0066238B" w:rsidRDefault="0066238B" w:rsidP="005633A4">
      <w:commentRangeStart w:id="2"/>
      <w:r>
        <w:t xml:space="preserve">If the resident must take more than 10 working days off in a row, the resident must file a Status Change form with the NCOPE Staff, and the residency will be extended equal to the duration the residents leave. </w:t>
      </w:r>
      <w:commentRangeEnd w:id="2"/>
      <w:r>
        <w:rPr>
          <w:rStyle w:val="CommentReference"/>
        </w:rPr>
        <w:commentReference w:id="2"/>
      </w:r>
    </w:p>
    <w:p w14:paraId="51CEA939" w14:textId="77777777" w:rsidR="0066238B" w:rsidRDefault="0066238B" w:rsidP="005633A4"/>
    <w:p w14:paraId="155098E2" w14:textId="77777777" w:rsidR="00694616" w:rsidRDefault="00694616"/>
    <w:sectPr w:rsidR="00694616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 Robinson" w:date="2025-06-10T09:37:00Z" w:initials="CR">
    <w:p w14:paraId="1A77BC64" w14:textId="77777777" w:rsidR="005633A4" w:rsidRDefault="005633A4" w:rsidP="005633A4">
      <w:pPr>
        <w:pStyle w:val="CommentText"/>
      </w:pPr>
      <w:r>
        <w:rPr>
          <w:rStyle w:val="CommentReference"/>
        </w:rPr>
        <w:annotationRef/>
      </w:r>
      <w:r>
        <w:t>Delete if residents do not take call.</w:t>
      </w:r>
    </w:p>
  </w:comment>
  <w:comment w:id="1" w:author="Chris Robinson" w:date="2025-06-10T09:45:00Z" w:initials="CR">
    <w:p w14:paraId="68616EA7" w14:textId="77777777" w:rsidR="0066238B" w:rsidRDefault="0066238B" w:rsidP="0066238B">
      <w:pPr>
        <w:pStyle w:val="CommentText"/>
      </w:pPr>
      <w:r>
        <w:rPr>
          <w:rStyle w:val="CommentReference"/>
        </w:rPr>
        <w:annotationRef/>
      </w:r>
      <w:r>
        <w:t>Adjust this to reflect the time used by the organization.  Ensure it is compliant with local/state laws.</w:t>
      </w:r>
    </w:p>
  </w:comment>
  <w:comment w:id="2" w:author="Chris Robinson" w:date="2025-06-10T09:51:00Z" w:initials="CR">
    <w:p w14:paraId="7D4A511A" w14:textId="77777777" w:rsidR="0066238B" w:rsidRDefault="0066238B" w:rsidP="0066238B">
      <w:pPr>
        <w:pStyle w:val="CommentText"/>
      </w:pPr>
      <w:r>
        <w:rPr>
          <w:rStyle w:val="CommentReference"/>
        </w:rPr>
        <w:annotationRef/>
      </w:r>
      <w:r>
        <w:t>Add any internal organization steps needed such as informing HR.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77BC64" w15:done="0"/>
  <w15:commentEx w15:paraId="68616EA7" w15:done="0"/>
  <w15:commentEx w15:paraId="7D4A51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70E442" w16cex:dateUtc="2025-06-10T14:37:00Z"/>
  <w16cex:commentExtensible w16cex:durableId="2C9A040F" w16cex:dateUtc="2025-06-10T14:45:00Z"/>
  <w16cex:commentExtensible w16cex:durableId="4AC69D16" w16cex:dateUtc="2025-06-10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77BC64" w16cid:durableId="4470E442"/>
  <w16cid:commentId w16cid:paraId="68616EA7" w16cid:durableId="2C9A040F"/>
  <w16cid:commentId w16cid:paraId="7D4A511A" w16cid:durableId="4AC69D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77A5" w14:textId="77777777" w:rsidR="00B41B22" w:rsidRDefault="00B41B22" w:rsidP="005633A4">
      <w:pPr>
        <w:spacing w:after="0" w:line="240" w:lineRule="auto"/>
      </w:pPr>
      <w:r>
        <w:separator/>
      </w:r>
    </w:p>
  </w:endnote>
  <w:endnote w:type="continuationSeparator" w:id="0">
    <w:p w14:paraId="1CC959CF" w14:textId="77777777" w:rsidR="00B41B22" w:rsidRDefault="00B41B22" w:rsidP="0056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DB18" w14:textId="12DFB620" w:rsidR="005633A4" w:rsidRDefault="005633A4">
    <w:pPr>
      <w:pStyle w:val="Footer"/>
    </w:pPr>
    <w:r>
      <w:t>Version 1.X</w:t>
    </w:r>
    <w:r>
      <w:tab/>
    </w:r>
    <w:r>
      <w:tab/>
      <w:t>Date Approved: MM/DD/YYYY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546B" w14:textId="77777777" w:rsidR="00B41B22" w:rsidRDefault="00B41B22" w:rsidP="005633A4">
      <w:pPr>
        <w:spacing w:after="0" w:line="240" w:lineRule="auto"/>
      </w:pPr>
      <w:r>
        <w:separator/>
      </w:r>
    </w:p>
  </w:footnote>
  <w:footnote w:type="continuationSeparator" w:id="0">
    <w:p w14:paraId="22C05DB7" w14:textId="77777777" w:rsidR="00B41B22" w:rsidRDefault="00B41B22" w:rsidP="0056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B3E2" w14:textId="449A9A20" w:rsidR="005633A4" w:rsidRDefault="005633A4">
    <w:pPr>
      <w:pStyle w:val="Header"/>
    </w:pPr>
    <w:r>
      <w:t>&lt;Insert Organization Name&gt;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81194"/>
    <w:multiLevelType w:val="hybridMultilevel"/>
    <w:tmpl w:val="2D72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37F"/>
    <w:multiLevelType w:val="hybridMultilevel"/>
    <w:tmpl w:val="525E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892674">
    <w:abstractNumId w:val="8"/>
  </w:num>
  <w:num w:numId="2" w16cid:durableId="261649704">
    <w:abstractNumId w:val="6"/>
  </w:num>
  <w:num w:numId="3" w16cid:durableId="593709265">
    <w:abstractNumId w:val="5"/>
  </w:num>
  <w:num w:numId="4" w16cid:durableId="816648899">
    <w:abstractNumId w:val="4"/>
  </w:num>
  <w:num w:numId="5" w16cid:durableId="1925216999">
    <w:abstractNumId w:val="7"/>
  </w:num>
  <w:num w:numId="6" w16cid:durableId="1736928994">
    <w:abstractNumId w:val="3"/>
  </w:num>
  <w:num w:numId="7" w16cid:durableId="1605454571">
    <w:abstractNumId w:val="2"/>
  </w:num>
  <w:num w:numId="8" w16cid:durableId="1045760493">
    <w:abstractNumId w:val="1"/>
  </w:num>
  <w:num w:numId="9" w16cid:durableId="360128188">
    <w:abstractNumId w:val="0"/>
  </w:num>
  <w:num w:numId="10" w16cid:durableId="580064072">
    <w:abstractNumId w:val="9"/>
  </w:num>
  <w:num w:numId="11" w16cid:durableId="44507669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Robinson">
    <w15:presenceInfo w15:providerId="AD" w15:userId="S::crobinson@ncope.org::dfe65f86-93af-4962-86d4-c7ccd39bc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6DB"/>
    <w:rsid w:val="0015074B"/>
    <w:rsid w:val="0029639D"/>
    <w:rsid w:val="00326F90"/>
    <w:rsid w:val="005633A4"/>
    <w:rsid w:val="005D1439"/>
    <w:rsid w:val="0066238B"/>
    <w:rsid w:val="00694616"/>
    <w:rsid w:val="00AA1D8D"/>
    <w:rsid w:val="00B41B2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7C5BB"/>
  <w14:defaultImageDpi w14:val="300"/>
  <w15:docId w15:val="{34DC059B-81F1-4807-9769-448C7F1F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3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Robinson</cp:lastModifiedBy>
  <cp:revision>3</cp:revision>
  <dcterms:created xsi:type="dcterms:W3CDTF">2013-12-23T23:15:00Z</dcterms:created>
  <dcterms:modified xsi:type="dcterms:W3CDTF">2025-06-10T14:51:00Z</dcterms:modified>
  <cp:category/>
</cp:coreProperties>
</file>